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1CE4BBCC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C34B90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34B9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3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B9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34B9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34B90">
        <w:rPr>
          <w:noProof/>
          <w:sz w:val="24"/>
          <w:szCs w:val="24"/>
        </w:rPr>
        <w:t>700</w:t>
      </w:r>
      <w:r w:rsidR="00102979" w:rsidRPr="00C34B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34B9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34B9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34B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34B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34B90">
        <w:rPr>
          <w:sz w:val="24"/>
          <w:szCs w:val="24"/>
        </w:rPr>
        <w:t xml:space="preserve"> </w:t>
      </w:r>
      <w:r w:rsidR="001964A6" w:rsidRPr="00C34B90">
        <w:rPr>
          <w:noProof/>
          <w:sz w:val="24"/>
          <w:szCs w:val="24"/>
        </w:rPr>
        <w:t>50:28:0080208:2017</w:t>
      </w:r>
      <w:r w:rsidRPr="00C34B9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34B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34B90">
        <w:rPr>
          <w:sz w:val="24"/>
          <w:szCs w:val="24"/>
        </w:rPr>
        <w:t xml:space="preserve"> – «</w:t>
      </w:r>
      <w:r w:rsidR="00597746" w:rsidRPr="00C34B90">
        <w:rPr>
          <w:noProof/>
          <w:sz w:val="24"/>
          <w:szCs w:val="24"/>
        </w:rPr>
        <w:t>Земли населенных пунктов</w:t>
      </w:r>
      <w:r w:rsidRPr="00C34B9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34B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34B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34B90">
        <w:rPr>
          <w:sz w:val="24"/>
          <w:szCs w:val="24"/>
        </w:rPr>
        <w:t xml:space="preserve"> – «</w:t>
      </w:r>
      <w:r w:rsidR="003E59E1" w:rsidRPr="00C34B9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C34B9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34B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34B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34B90">
        <w:rPr>
          <w:sz w:val="24"/>
          <w:szCs w:val="24"/>
        </w:rPr>
        <w:t xml:space="preserve">: </w:t>
      </w:r>
      <w:r w:rsidR="00D1191C" w:rsidRPr="00C34B90">
        <w:rPr>
          <w:noProof/>
          <w:sz w:val="24"/>
          <w:szCs w:val="24"/>
        </w:rPr>
        <w:t>Российская Федерация, Московская область, городской округ Домодедово, деревня Буняково</w:t>
      </w:r>
      <w:r w:rsidR="00472CAA" w:rsidRPr="00C34B90">
        <w:rPr>
          <w:sz w:val="24"/>
          <w:szCs w:val="24"/>
        </w:rPr>
        <w:t xml:space="preserve"> </w:t>
      </w:r>
      <w:r w:rsidRPr="00C34B9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34B9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34B9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34B9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0E053FA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C34B90">
        <w:rPr>
          <w:sz w:val="24"/>
          <w:szCs w:val="24"/>
        </w:rPr>
        <w:t>.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A5CCC7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3.2.3 третьей подзоны приаэродромной территории аэродрома Москва (Домодедово); Сектор 4.8.14 четвертой подзоны приаэродромной территории аэродрома Москва (Домодедово); Сектор 4.9.17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арендатору требовать с арендодателя возмещения расходов, связанных с освоением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A48720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C34B9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34B9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34B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34B9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34B9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C34B9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3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3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34B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34B9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B9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C3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34B9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34B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3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34B9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84B779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34B9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5286E" w14:textId="77777777" w:rsidR="00A63914" w:rsidRDefault="00A63914" w:rsidP="00195C19">
      <w:r>
        <w:separator/>
      </w:r>
    </w:p>
  </w:endnote>
  <w:endnote w:type="continuationSeparator" w:id="0">
    <w:p w14:paraId="0B410C2A" w14:textId="77777777" w:rsidR="00A63914" w:rsidRDefault="00A6391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7E432" w14:textId="77777777" w:rsidR="00A63914" w:rsidRDefault="00A63914" w:rsidP="00195C19">
      <w:r>
        <w:separator/>
      </w:r>
    </w:p>
  </w:footnote>
  <w:footnote w:type="continuationSeparator" w:id="0">
    <w:p w14:paraId="26B2EBA6" w14:textId="77777777" w:rsidR="00A63914" w:rsidRDefault="00A6391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914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4B90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D2F4E3-454E-4904-8A98-6B285B0C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3253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2024-11-19T09:14:00Z</dcterms:created>
  <dcterms:modified xsi:type="dcterms:W3CDTF">2024-11-19T09:14:00Z</dcterms:modified>
</cp:coreProperties>
</file>